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2013 Edition </w:t>
            </w:r>
            <w:r w:rsidRPr="00304ABD">
              <w:rPr>
                <w:rFonts w:eastAsia="MS PGothic"/>
                <w:b/>
                <w:noProof/>
                <w:sz w:val="24"/>
                <w:szCs w:val="24"/>
                <w:vertAlign w:val="superscript"/>
              </w:rPr>
              <w:footnoteReference w:id="1"/>
            </w:r>
          </w:p>
        </w:tc>
      </w:tr>
      <w:tr w:rsidR="00B346EB" w:rsidRPr="00304ABD"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rsidR="00B346EB" w:rsidRPr="00304ABD" w:rsidRDefault="00B346EB">
            <w:pPr>
              <w:rPr>
                <w:rFonts w:eastAsia="MS PGothic"/>
                <w:b/>
                <w:sz w:val="24"/>
                <w:szCs w:val="24"/>
                <w:lang w:val="fr-FR"/>
              </w:rPr>
            </w:pPr>
          </w:p>
          <w:p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rsidR="00B346EB" w:rsidRPr="00304ABD" w:rsidRDefault="00B346EB">
            <w:pPr>
              <w:rPr>
                <w:rFonts w:eastAsia="MS PGothic"/>
                <w:szCs w:val="24"/>
                <w:lang w:val="fr-FR"/>
              </w:rPr>
            </w:pPr>
          </w:p>
        </w:tc>
      </w:tr>
      <w:tr w:rsidR="00B346EB" w:rsidRPr="00304ABD"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B346EB" w:rsidRPr="00304ABD" w:rsidRDefault="00B346EB">
            <w:pPr>
              <w:outlineLvl w:val="1"/>
              <w:rPr>
                <w:rFonts w:eastAsia="MS PGothic"/>
                <w:b/>
                <w:szCs w:val="24"/>
              </w:rPr>
            </w:pPr>
            <w:r w:rsidRPr="00304ABD">
              <w:rPr>
                <w:rFonts w:eastAsia="MS PGothic"/>
                <w:b/>
                <w:noProof/>
                <w:szCs w:val="24"/>
              </w:rPr>
              <w:t>使用許諾契約書</w:t>
            </w:r>
          </w:p>
        </w:tc>
      </w:tr>
    </w:tbl>
    <w:p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346EB" w:rsidRPr="00304ABD" w:rsidRDefault="00B346EB">
      <w:pPr>
        <w:pStyle w:val="Preamble"/>
        <w:rPr>
          <w:rFonts w:eastAsia="MS PGothic"/>
          <w:bCs w:val="0"/>
          <w:sz w:val="20"/>
          <w:szCs w:val="24"/>
        </w:rPr>
      </w:pPr>
      <w:r w:rsidRPr="00304ABD">
        <w:rPr>
          <w:rFonts w:eastAsia="MS PGothic"/>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rsidTr="00D814A8">
        <w:trPr>
          <w:trHeight w:hRule="exact" w:val="101"/>
        </w:trPr>
        <w:tc>
          <w:tcPr>
            <w:tcW w:w="9120" w:type="dxa"/>
            <w:shd w:val="clear" w:color="auto" w:fill="000080"/>
          </w:tcPr>
          <w:p w:rsidR="00B346EB" w:rsidRPr="00304ABD" w:rsidRDefault="00B346EB">
            <w:pPr>
              <w:outlineLvl w:val="1"/>
              <w:rPr>
                <w:rFonts w:eastAsia="MS PGothic"/>
                <w:b/>
                <w:szCs w:val="24"/>
              </w:rPr>
            </w:pPr>
          </w:p>
        </w:tc>
      </w:tr>
    </w:tbl>
    <w:p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lastRenderedPageBreak/>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rsidR="00B346EB" w:rsidRPr="00304ABD" w:rsidRDefault="00B346EB">
      <w:pPr>
        <w:pStyle w:val="Body3"/>
        <w:rPr>
          <w:rFonts w:eastAsia="MS PGothic"/>
          <w:sz w:val="20"/>
          <w:szCs w:val="24"/>
        </w:rPr>
      </w:pP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w:t>
      </w:r>
      <w:r w:rsidRPr="00304ABD">
        <w:rPr>
          <w:rFonts w:eastAsia="MS PGothic" w:cs="Tahoma"/>
          <w:noProof/>
          <w:sz w:val="20"/>
          <w:szCs w:val="24"/>
        </w:rPr>
        <w:lastRenderedPageBreak/>
        <w:t>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rsidR="00B346EB" w:rsidRPr="00304ABD" w:rsidRDefault="00B346EB">
      <w:pPr>
        <w:pStyle w:val="Bullet3"/>
        <w:rPr>
          <w:rFonts w:eastAsia="MS PGothic"/>
          <w:sz w:val="20"/>
          <w:szCs w:val="24"/>
        </w:rPr>
      </w:pPr>
      <w:r w:rsidRPr="00304ABD">
        <w:rPr>
          <w:rFonts w:eastAsia="MS PGothic"/>
          <w:noProof/>
          <w:sz w:val="20"/>
          <w:szCs w:val="24"/>
        </w:rPr>
        <w:t>Microsoft Dynamics CRM 2013 for Microsoft Office Outlook</w:t>
      </w:r>
    </w:p>
    <w:p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2013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2013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rsidR="00B346EB" w:rsidRPr="00304ABD" w:rsidRDefault="00B346EB">
      <w:pPr>
        <w:pStyle w:val="Bullet3"/>
        <w:rPr>
          <w:rFonts w:eastAsia="MS PGothic"/>
          <w:sz w:val="20"/>
          <w:szCs w:val="24"/>
        </w:rPr>
      </w:pPr>
      <w:r w:rsidRPr="00304ABD">
        <w:rPr>
          <w:rFonts w:eastAsia="MS PGothic"/>
          <w:noProof/>
          <w:sz w:val="20"/>
          <w:szCs w:val="24"/>
        </w:rPr>
        <w:t>Microsoft SharePoint Grid for Microsoft Dynamics CRM 2013</w:t>
      </w:r>
    </w:p>
    <w:p w:rsidR="00B346EB" w:rsidRPr="00304ABD" w:rsidRDefault="00B346EB">
      <w:pPr>
        <w:pStyle w:val="Bullet3"/>
        <w:rPr>
          <w:rFonts w:eastAsia="MS PGothic"/>
          <w:sz w:val="20"/>
          <w:szCs w:val="24"/>
        </w:rPr>
      </w:pPr>
      <w:r w:rsidRPr="00304ABD">
        <w:rPr>
          <w:rFonts w:eastAsia="MS PGothic"/>
          <w:noProof/>
          <w:sz w:val="20"/>
          <w:szCs w:val="24"/>
        </w:rPr>
        <w:t>Microsoft Dynamics CRM 2013 Report Authoring Extensions</w:t>
      </w:r>
    </w:p>
    <w:p w:rsidR="00B346EB" w:rsidRPr="00304ABD" w:rsidRDefault="00B346EB">
      <w:pPr>
        <w:pStyle w:val="Bullet3"/>
        <w:rPr>
          <w:rFonts w:eastAsia="MS PGothic"/>
          <w:sz w:val="20"/>
          <w:szCs w:val="24"/>
        </w:rPr>
      </w:pPr>
      <w:r w:rsidRPr="00304ABD">
        <w:rPr>
          <w:rFonts w:eastAsia="MS PGothic"/>
          <w:noProof/>
          <w:sz w:val="20"/>
          <w:szCs w:val="24"/>
        </w:rPr>
        <w:t>Microsoft Dynamics CRM 2013 Best Practices Analyzer</w:t>
      </w:r>
    </w:p>
    <w:p w:rsidR="00B346EB" w:rsidRPr="00304ABD" w:rsidRDefault="00B346EB">
      <w:pPr>
        <w:pStyle w:val="Bullet3"/>
        <w:rPr>
          <w:rFonts w:eastAsia="MS PGothic"/>
          <w:sz w:val="20"/>
          <w:szCs w:val="24"/>
        </w:rPr>
      </w:pPr>
      <w:r w:rsidRPr="00304ABD">
        <w:rPr>
          <w:rFonts w:eastAsia="MS PGothic"/>
          <w:noProof/>
          <w:sz w:val="20"/>
          <w:szCs w:val="24"/>
        </w:rPr>
        <w:t>Microsoft Dynamics CRM 2013 Multilingual User Interface (MUI)</w:t>
      </w:r>
    </w:p>
    <w:p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rsidR="00B346EB" w:rsidRPr="00304ABD" w:rsidRDefault="00B346EB">
      <w:pPr>
        <w:pStyle w:val="Bullet4"/>
        <w:rPr>
          <w:rFonts w:eastAsia="MS PGothic"/>
          <w:sz w:val="20"/>
          <w:szCs w:val="24"/>
        </w:rPr>
      </w:pPr>
      <w:r w:rsidRPr="00304ABD">
        <w:rPr>
          <w:rFonts w:eastAsia="MS PGothic"/>
          <w:noProof/>
          <w:sz w:val="20"/>
          <w:szCs w:val="24"/>
        </w:rPr>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10"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19D" w:rsidRDefault="00A9119D">
      <w:pPr>
        <w:spacing w:before="0" w:after="0"/>
        <w:rPr>
          <w:rFonts w:cs="Times New Roman"/>
          <w:szCs w:val="24"/>
        </w:rPr>
      </w:pPr>
      <w:r>
        <w:rPr>
          <w:rFonts w:cs="Times New Roman"/>
          <w:szCs w:val="24"/>
        </w:rPr>
        <w:separator/>
      </w:r>
    </w:p>
  </w:endnote>
  <w:endnote w:type="continuationSeparator" w:id="0">
    <w:p w:rsidR="00A9119D" w:rsidRDefault="00A9119D">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8" w:type="dxa"/>
      <w:tblLayout w:type="fixed"/>
      <w:tblLook w:val="01E0" w:firstRow="1" w:lastRow="1" w:firstColumn="1" w:lastColumn="1" w:noHBand="0" w:noVBand="0"/>
    </w:tblPr>
    <w:tblGrid>
      <w:gridCol w:w="5028"/>
      <w:gridCol w:w="4200"/>
    </w:tblGrid>
    <w:tr w:rsidR="00507F23" w:rsidTr="00312FA9">
      <w:tc>
        <w:tcPr>
          <w:tcW w:w="5028" w:type="dxa"/>
        </w:tcPr>
        <w:p w:rsidR="00507F23" w:rsidRDefault="00507F23">
          <w:pPr>
            <w:tabs>
              <w:tab w:val="center" w:pos="4680"/>
              <w:tab w:val="right" w:pos="9360"/>
            </w:tabs>
            <w:spacing w:before="0" w:after="0"/>
            <w:rPr>
              <w:rFonts w:cs="Times New Roman"/>
              <w:sz w:val="18"/>
              <w:szCs w:val="24"/>
            </w:rPr>
          </w:pPr>
          <w:r>
            <w:rPr>
              <w:rFonts w:cs="Times New Roman"/>
              <w:noProof/>
              <w:sz w:val="18"/>
              <w:szCs w:val="24"/>
            </w:rPr>
            <w:t>ISV Royalty Agreement License Terms (October 1, 2013)</w:t>
          </w:r>
        </w:p>
      </w:tc>
      <w:tc>
        <w:tcPr>
          <w:tcW w:w="4200" w:type="dxa"/>
        </w:tcPr>
        <w:p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3C2F0B">
            <w:rPr>
              <w:rFonts w:cs="Times New Roman"/>
              <w:noProof/>
              <w:sz w:val="18"/>
              <w:szCs w:val="18"/>
            </w:rPr>
            <w:t>2</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3C2F0B">
            <w:rPr>
              <w:rFonts w:cs="Times New Roman"/>
              <w:noProof/>
              <w:sz w:val="18"/>
              <w:szCs w:val="18"/>
            </w:rPr>
            <w:t>2</w:t>
          </w:r>
          <w:r w:rsidR="00336953" w:rsidRPr="00ED5D14">
            <w:rPr>
              <w:rFonts w:cs="Times New Roman"/>
              <w:sz w:val="18"/>
              <w:szCs w:val="18"/>
            </w:rPr>
            <w:fldChar w:fldCharType="end"/>
          </w:r>
        </w:p>
      </w:tc>
    </w:tr>
  </w:tbl>
  <w:p w:rsidR="00507F23" w:rsidRDefault="00507F23">
    <w:pPr>
      <w:pStyle w:val="Footer"/>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19D" w:rsidRDefault="00A9119D">
      <w:pPr>
        <w:spacing w:before="0" w:after="0"/>
        <w:rPr>
          <w:rFonts w:cs="Times New Roman"/>
          <w:szCs w:val="24"/>
        </w:rPr>
      </w:pPr>
      <w:r>
        <w:rPr>
          <w:rFonts w:cs="Times New Roman"/>
          <w:szCs w:val="24"/>
        </w:rPr>
        <w:separator/>
      </w:r>
    </w:p>
  </w:footnote>
  <w:footnote w:type="continuationSeparator" w:id="0">
    <w:p w:rsidR="00A9119D" w:rsidRDefault="00A9119D">
      <w:pPr>
        <w:spacing w:before="0" w:after="0"/>
        <w:rPr>
          <w:rFonts w:cs="Times New Roman"/>
          <w:szCs w:val="24"/>
        </w:rPr>
      </w:pPr>
      <w:r>
        <w:rPr>
          <w:rFonts w:cs="Times New Roman"/>
          <w:szCs w:val="24"/>
        </w:rPr>
        <w:continuationSeparator/>
      </w:r>
    </w:p>
  </w:footnote>
  <w:footnote w:id="1">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2013 Academic Edition)</w:t>
      </w:r>
      <w:r w:rsidRPr="00312FA9">
        <w:rPr>
          <w:rFonts w:eastAsia="MS PGothic" w:cs="Tahoma"/>
          <w:bCs w:val="0"/>
          <w:noProof/>
          <w:szCs w:val="24"/>
        </w:rPr>
        <w:t>。</w:t>
      </w:r>
    </w:p>
  </w:footnote>
  <w:footnote w:id="2">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bjxCTTpNSchtcyXx3NlT3XVFe7971OmoNFoPEfDZRlhP6BbfI+fK7x9kI0T0+/6pybNYBNRm7prbFvSJ27Hw==" w:salt="N12lctvmi9ToynlMBHFpIA=="/>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C2F0B"/>
    <w:rsid w:val="003D53A8"/>
    <w:rsid w:val="0040688B"/>
    <w:rsid w:val="0040772D"/>
    <w:rsid w:val="00413F4C"/>
    <w:rsid w:val="00433FDA"/>
    <w:rsid w:val="004374AE"/>
    <w:rsid w:val="00446282"/>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A058E"/>
    <w:rsid w:val="005C6979"/>
    <w:rsid w:val="005D49B9"/>
    <w:rsid w:val="005E2A74"/>
    <w:rsid w:val="005F56E7"/>
    <w:rsid w:val="006261DC"/>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72FFC"/>
    <w:rsid w:val="007B6101"/>
    <w:rsid w:val="007D08D1"/>
    <w:rsid w:val="007E0CE8"/>
    <w:rsid w:val="007F13D2"/>
    <w:rsid w:val="007F2111"/>
    <w:rsid w:val="007F3D52"/>
    <w:rsid w:val="0081371B"/>
    <w:rsid w:val="00830F88"/>
    <w:rsid w:val="008327A9"/>
    <w:rsid w:val="00834BF7"/>
    <w:rsid w:val="0086783B"/>
    <w:rsid w:val="008724F5"/>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F6801"/>
    <w:rsid w:val="00E02215"/>
    <w:rsid w:val="00E6137D"/>
    <w:rsid w:val="00E83B0C"/>
    <w:rsid w:val="00E9354A"/>
    <w:rsid w:val="00E94038"/>
    <w:rsid w:val="00EA1C29"/>
    <w:rsid w:val="00EC4292"/>
    <w:rsid w:val="00EC7147"/>
    <w:rsid w:val="00ED5D14"/>
    <w:rsid w:val="00EE27B0"/>
    <w:rsid w:val="00EE5CCF"/>
    <w:rsid w:val="00EE7276"/>
    <w:rsid w:val="00F070DF"/>
    <w:rsid w:val="00F50A3C"/>
    <w:rsid w:val="00F50E8B"/>
    <w:rsid w:val="00F54161"/>
    <w:rsid w:val="00F821DF"/>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8670F042-8F47-4C73-86B0-0B95916A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lang w:eastAsia="ja-JP"/>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lang w:eastAsia="ja-JP"/>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5496B8-AEC9-41C7-9A04-49F2A444E21A}"/>
</file>

<file path=customXml/itemProps2.xml><?xml version="1.0" encoding="utf-8"?>
<ds:datastoreItem xmlns:ds="http://schemas.openxmlformats.org/officeDocument/2006/customXml" ds:itemID="{0C34507E-C331-4D8A-8B08-B94920FB77B8}"/>
</file>

<file path=customXml/itemProps3.xml><?xml version="1.0" encoding="utf-8"?>
<ds:datastoreItem xmlns:ds="http://schemas.openxmlformats.org/officeDocument/2006/customXml" ds:itemID="{83DC5A1D-C754-4F86-9251-F23EF3DF3073}"/>
</file>

<file path=docProps/app.xml><?xml version="1.0" encoding="utf-8"?>
<Properties xmlns="http://schemas.openxmlformats.org/officeDocument/2006/extended-properties" xmlns:vt="http://schemas.openxmlformats.org/officeDocument/2006/docPropsVTypes">
  <Template>Normal.dotm</Template>
  <TotalTime>3</TotalTime>
  <Pages>3</Pages>
  <Words>1493</Words>
  <Characters>8511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7</cp:revision>
  <cp:lastPrinted>2007-09-18T20:57:00Z</cp:lastPrinted>
  <dcterms:created xsi:type="dcterms:W3CDTF">2013-09-04T05:57:00Z</dcterms:created>
  <dcterms:modified xsi:type="dcterms:W3CDTF">2014-09-24T20:55:00Z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0x010100FD55DC668618B6459FCD3ACD6F4DD6FA</vt:lpwstr>
  </property>
  <property fmtid="{D5CDD505-2E9C-101B-9397-08002B2CF9AE}" pid="60" name="IsMyDocuments">
    <vt:bool>true</vt:bool>
  </property>
</Properties>
</file>